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D0" w:rsidRPr="00653BB7" w:rsidRDefault="005E59B0" w:rsidP="00653BB7">
      <w:pPr>
        <w:spacing w:line="360" w:lineRule="auto"/>
        <w:ind w:left="1960" w:hangingChars="700" w:hanging="1960"/>
        <w:rPr>
          <w:rFonts w:hint="eastAsia"/>
        </w:rPr>
      </w:pPr>
      <w:r w:rsidRPr="00653BB7">
        <w:rPr>
          <w:rFonts w:ascii="仿宋" w:eastAsia="仿宋" w:hAnsi="仿宋" w:cs="仿宋" w:hint="eastAsia"/>
          <w:bCs/>
          <w:sz w:val="28"/>
          <w:szCs w:val="28"/>
        </w:rPr>
        <w:t>附件</w:t>
      </w:r>
      <w:r w:rsidRPr="00653BB7">
        <w:rPr>
          <w:rFonts w:ascii="仿宋" w:eastAsia="仿宋" w:hAnsi="仿宋" w:cs="仿宋" w:hint="eastAsia"/>
          <w:bCs/>
          <w:sz w:val="28"/>
          <w:szCs w:val="28"/>
        </w:rPr>
        <w:t>2</w:t>
      </w:r>
      <w:bookmarkStart w:id="0" w:name="_GoBack"/>
    </w:p>
    <w:p w:rsidR="006A75C6" w:rsidRDefault="005E59B0" w:rsidP="00665DD0">
      <w:pPr>
        <w:spacing w:line="360" w:lineRule="auto"/>
        <w:ind w:left="3080" w:hangingChars="700" w:hanging="3080"/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FA4562">
        <w:rPr>
          <w:rFonts w:ascii="方正小标宋简体" w:eastAsia="方正小标宋简体" w:hAnsi="仿宋" w:cs="仿宋" w:hint="eastAsia"/>
          <w:bCs/>
          <w:sz w:val="44"/>
          <w:szCs w:val="44"/>
        </w:rPr>
        <w:t>2017</w:t>
      </w:r>
      <w:r w:rsidRPr="00FA4562">
        <w:rPr>
          <w:rFonts w:ascii="方正小标宋简体" w:eastAsia="方正小标宋简体" w:hAnsi="仿宋" w:cs="仿宋" w:hint="eastAsia"/>
          <w:bCs/>
          <w:sz w:val="44"/>
          <w:szCs w:val="44"/>
        </w:rPr>
        <w:t>年度市管党费收支情况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cr/>
      </w:r>
      <w:bookmarkEnd w:id="0"/>
    </w:p>
    <w:p w:rsidR="006A75C6" w:rsidRPr="00FA4562" w:rsidRDefault="005E59B0" w:rsidP="00E916CB">
      <w:pPr>
        <w:numPr>
          <w:ilvl w:val="0"/>
          <w:numId w:val="1"/>
        </w:numPr>
        <w:spacing w:line="560" w:lineRule="exact"/>
        <w:ind w:leftChars="232" w:left="557"/>
        <w:rPr>
          <w:rFonts w:ascii="黑体" w:eastAsia="黑体" w:hAnsi="仿宋" w:cs="仿宋" w:hint="eastAsia"/>
          <w:bCs/>
          <w:sz w:val="32"/>
          <w:szCs w:val="32"/>
        </w:rPr>
      </w:pPr>
      <w:r w:rsidRPr="00FA4562">
        <w:rPr>
          <w:rFonts w:ascii="黑体" w:eastAsia="黑体" w:hAnsi="仿宋" w:cs="仿宋" w:hint="eastAsia"/>
          <w:bCs/>
          <w:sz w:val="32"/>
          <w:szCs w:val="32"/>
        </w:rPr>
        <w:t>市管党费收入情况</w:t>
      </w:r>
    </w:p>
    <w:p w:rsidR="006A75C6" w:rsidRDefault="005E59B0" w:rsidP="00E916CB">
      <w:pPr>
        <w:spacing w:line="560" w:lineRule="exact"/>
        <w:ind w:firstLineChars="200" w:firstLine="640"/>
      </w:pPr>
      <w:r w:rsidRPr="00FA4562">
        <w:rPr>
          <w:rFonts w:ascii="仿宋_GB2312" w:eastAsia="仿宋_GB2312" w:hAnsi="仿宋" w:cs="仿宋" w:hint="eastAsia"/>
          <w:sz w:val="32"/>
          <w:szCs w:val="32"/>
        </w:rPr>
        <w:t>2017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年度，市管党费实际收入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2074.302984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万元。其中，省委组织部下拨党费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382.8532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万元，各地各单位按比例上缴党费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1682.357108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万元，党员自愿交纳大额党费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1.23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万元，党费存款利息收入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7</w:t>
      </w:r>
      <w:r w:rsidR="00E913A7">
        <w:rPr>
          <w:rFonts w:ascii="仿宋_GB2312" w:eastAsia="仿宋_GB2312" w:hAnsi="仿宋" w:cs="仿宋" w:hint="eastAsia"/>
          <w:sz w:val="32"/>
          <w:szCs w:val="32"/>
        </w:rPr>
        <w:t>.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862676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万元。</w:t>
      </w:r>
      <w:r w:rsidRPr="00FA4562">
        <w:rPr>
          <w:rFonts w:ascii="仿宋_GB2312" w:eastAsia="仿宋_GB2312" w:hAnsi="仿宋" w:cs="仿宋" w:hint="eastAsia"/>
          <w:sz w:val="32"/>
          <w:szCs w:val="32"/>
        </w:rPr>
        <w:cr/>
      </w:r>
      <w:r w:rsidR="00FA4562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Pr="00FA4562">
        <w:rPr>
          <w:rFonts w:ascii="黑体" w:eastAsia="黑体" w:hAnsi="仿宋" w:cs="仿宋" w:hint="eastAsia"/>
          <w:bCs/>
          <w:sz w:val="32"/>
          <w:szCs w:val="32"/>
        </w:rPr>
        <w:t>二、市管党费支出情况</w:t>
      </w:r>
      <w:r w:rsidRPr="00FA4562">
        <w:rPr>
          <w:rFonts w:ascii="仿宋_GB2312" w:eastAsia="仿宋_GB2312" w:hAnsi="仿宋" w:cs="仿宋" w:hint="eastAsia"/>
          <w:b/>
          <w:bCs/>
          <w:sz w:val="32"/>
          <w:szCs w:val="32"/>
        </w:rPr>
        <w:cr/>
      </w:r>
      <w:r w:rsidR="00FA4562"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   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2017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年度，市管党费共计支出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248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1.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139908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万元。主要支出项目是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：</w:t>
      </w:r>
      <w:r w:rsidRPr="00FA4562">
        <w:rPr>
          <w:rFonts w:ascii="仿宋_GB2312" w:eastAsia="仿宋_GB2312" w:hAnsi="仿宋" w:cs="仿宋" w:hint="eastAsia"/>
          <w:sz w:val="32"/>
          <w:szCs w:val="32"/>
        </w:rPr>
        <w:cr/>
      </w:r>
      <w:r w:rsidR="00FA4562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1.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向中央组织部上缴党员缴纳的大额党费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1.23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万元，向省委组织部上缴党费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587.359653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万元。</w:t>
      </w:r>
      <w:r w:rsidRPr="00FA4562">
        <w:rPr>
          <w:rFonts w:ascii="仿宋_GB2312" w:eastAsia="仿宋_GB2312" w:hAnsi="仿宋" w:cs="仿宋" w:hint="eastAsia"/>
          <w:sz w:val="32"/>
          <w:szCs w:val="32"/>
        </w:rPr>
        <w:cr/>
      </w:r>
      <w:r w:rsidRPr="00FA4562">
        <w:rPr>
          <w:rFonts w:ascii="仿宋_GB2312" w:eastAsia="仿宋_GB2312" w:hAnsi="仿宋" w:cs="仿宋" w:hint="eastAsia"/>
          <w:sz w:val="32"/>
          <w:szCs w:val="32"/>
        </w:rPr>
        <w:t xml:space="preserve">    2.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下拨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1565.02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万元。主要用于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：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慰问生活困难党员、老党员支出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95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.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02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万元，补助基层党组织活动场所建设支出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1470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万元。</w:t>
      </w:r>
      <w:r w:rsidRPr="00FA4562">
        <w:rPr>
          <w:rFonts w:ascii="仿宋_GB2312" w:eastAsia="仿宋_GB2312" w:hAnsi="仿宋" w:cs="仿宋" w:hint="eastAsia"/>
          <w:sz w:val="32"/>
          <w:szCs w:val="32"/>
        </w:rPr>
        <w:cr/>
      </w:r>
      <w:r w:rsidRPr="00FA4562">
        <w:rPr>
          <w:rFonts w:ascii="仿宋_GB2312" w:eastAsia="仿宋_GB2312" w:hAnsi="仿宋" w:cs="仿宋" w:hint="eastAsia"/>
          <w:sz w:val="32"/>
          <w:szCs w:val="32"/>
        </w:rPr>
        <w:t xml:space="preserve">    3.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市使用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327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.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530255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万元。具体开支是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: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订购党员读物支出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17.988168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万元，党员教育培训支出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309.147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万元，以及支付银行手续费等其他经费开支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0.395087</w:t>
      </w:r>
      <w:r w:rsidRPr="00FA4562">
        <w:rPr>
          <w:rFonts w:ascii="仿宋_GB2312" w:eastAsia="仿宋_GB2312" w:hAnsi="仿宋" w:cs="仿宋" w:hint="eastAsia"/>
          <w:sz w:val="32"/>
          <w:szCs w:val="32"/>
        </w:rPr>
        <w:t>万元。</w:t>
      </w:r>
      <w:r w:rsidRPr="00FA4562">
        <w:rPr>
          <w:rFonts w:ascii="仿宋_GB2312" w:eastAsia="仿宋_GB2312" w:hAnsi="仿宋" w:cs="仿宋" w:hint="eastAsia"/>
          <w:sz w:val="32"/>
          <w:szCs w:val="32"/>
        </w:rPr>
        <w:cr/>
      </w:r>
      <w:r>
        <w:cr/>
      </w:r>
    </w:p>
    <w:p w:rsidR="006A75C6" w:rsidRDefault="006A75C6"/>
    <w:sectPr w:rsidR="006A75C6" w:rsidSect="006A75C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9B0" w:rsidRDefault="005E59B0" w:rsidP="00FA4562">
      <w:r>
        <w:separator/>
      </w:r>
    </w:p>
  </w:endnote>
  <w:endnote w:type="continuationSeparator" w:id="1">
    <w:p w:rsidR="005E59B0" w:rsidRDefault="005E59B0" w:rsidP="00FA4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宋体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9B0" w:rsidRDefault="005E59B0" w:rsidP="00FA4562">
      <w:r>
        <w:separator/>
      </w:r>
    </w:p>
  </w:footnote>
  <w:footnote w:type="continuationSeparator" w:id="1">
    <w:p w:rsidR="005E59B0" w:rsidRDefault="005E59B0" w:rsidP="00FA4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A6A81C"/>
    <w:multiLevelType w:val="singleLevel"/>
    <w:tmpl w:val="87A6A81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060AE5"/>
    <w:rsid w:val="005E59B0"/>
    <w:rsid w:val="00653BB7"/>
    <w:rsid w:val="00665DD0"/>
    <w:rsid w:val="006A75C6"/>
    <w:rsid w:val="008942EF"/>
    <w:rsid w:val="00E913A7"/>
    <w:rsid w:val="00E916CB"/>
    <w:rsid w:val="00FA4562"/>
    <w:rsid w:val="02A726EA"/>
    <w:rsid w:val="0D5D0932"/>
    <w:rsid w:val="13060AE5"/>
    <w:rsid w:val="16C8224C"/>
    <w:rsid w:val="2D68178D"/>
    <w:rsid w:val="32F3746B"/>
    <w:rsid w:val="354A6D80"/>
    <w:rsid w:val="3E3B0EC5"/>
    <w:rsid w:val="463D71DA"/>
    <w:rsid w:val="51BE34B9"/>
    <w:rsid w:val="6C920B5A"/>
    <w:rsid w:val="7D7E27C1"/>
    <w:rsid w:val="7E072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5C6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6A75C6"/>
    <w:pPr>
      <w:outlineLvl w:val="0"/>
    </w:pPr>
    <w:rPr>
      <w:rFonts w:ascii="宋体" w:eastAsia="宋体" w:hAnsi="宋体"/>
      <w:kern w:val="36"/>
      <w:sz w:val="21"/>
    </w:rPr>
  </w:style>
  <w:style w:type="paragraph" w:styleId="2">
    <w:name w:val="heading 2"/>
    <w:basedOn w:val="a"/>
    <w:next w:val="a"/>
    <w:link w:val="2Char"/>
    <w:unhideWhenUsed/>
    <w:qFormat/>
    <w:rsid w:val="006A75C6"/>
    <w:pPr>
      <w:keepNext/>
      <w:keepLines/>
      <w:spacing w:line="360" w:lineRule="auto"/>
      <w:ind w:firstLineChars="200" w:firstLine="640"/>
      <w:outlineLvl w:val="1"/>
    </w:pPr>
    <w:rPr>
      <w:rFonts w:ascii="Arial" w:eastAsia="黑体" w:hAnsi="Arial"/>
      <w:b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6A75C6"/>
    <w:rPr>
      <w:rFonts w:ascii="Calibri" w:eastAsia="仿宋" w:hAnsi="Calibri" w:cs="Times New Roman"/>
      <w:b/>
      <w:kern w:val="44"/>
      <w:sz w:val="24"/>
      <w:szCs w:val="22"/>
    </w:rPr>
  </w:style>
  <w:style w:type="character" w:customStyle="1" w:styleId="2Char">
    <w:name w:val="标题 2 Char"/>
    <w:link w:val="2"/>
    <w:qFormat/>
    <w:rsid w:val="006A75C6"/>
    <w:rPr>
      <w:rFonts w:ascii="Arial" w:eastAsia="黑体" w:hAnsi="Arial"/>
      <w:b/>
      <w:sz w:val="28"/>
      <w:szCs w:val="22"/>
    </w:rPr>
  </w:style>
  <w:style w:type="paragraph" w:styleId="a3">
    <w:name w:val="header"/>
    <w:basedOn w:val="a"/>
    <w:link w:val="Char"/>
    <w:rsid w:val="00FA4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4562"/>
    <w:rPr>
      <w:kern w:val="2"/>
      <w:sz w:val="18"/>
      <w:szCs w:val="18"/>
    </w:rPr>
  </w:style>
  <w:style w:type="paragraph" w:styleId="a4">
    <w:name w:val="footer"/>
    <w:basedOn w:val="a"/>
    <w:link w:val="Char0"/>
    <w:rsid w:val="00FA4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456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文河</dc:creator>
  <cp:lastModifiedBy>微软用户</cp:lastModifiedBy>
  <cp:revision>6</cp:revision>
  <dcterms:created xsi:type="dcterms:W3CDTF">2019-01-26T04:17:00Z</dcterms:created>
  <dcterms:modified xsi:type="dcterms:W3CDTF">2019-01-26T05:34:00Z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